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669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4648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03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Сургутского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Лянтиной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Людмилы Анатольевны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9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>:0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пгт</w:t>
      </w:r>
      <w:r>
        <w:rPr>
          <w:rFonts w:ascii="Times New Roman" w:eastAsia="Times New Roman" w:hAnsi="Times New Roman" w:cs="Times New Roman"/>
          <w:sz w:val="27"/>
          <w:szCs w:val="27"/>
        </w:rPr>
        <w:t>. Федоровский, ул. Пионерная, д. 34а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уклонил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7"/>
          <w:szCs w:val="27"/>
        </w:rPr>
        <w:t>назначенны</w:t>
      </w:r>
      <w:r>
        <w:rPr>
          <w:rFonts w:ascii="Times New Roman" w:eastAsia="Times New Roman" w:hAnsi="Times New Roman" w:cs="Times New Roman"/>
          <w:sz w:val="27"/>
          <w:szCs w:val="27"/>
        </w:rPr>
        <w:t>х на основании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>
        <w:rPr>
          <w:rStyle w:val="cat-UserDefinedgrp-30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мирового судьи судебного участка №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по делу об административном правонарушении по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</w:t>
      </w:r>
      <w:r>
        <w:rPr>
          <w:rFonts w:ascii="Times New Roman" w:eastAsia="Times New Roman" w:hAnsi="Times New Roman" w:cs="Times New Roman"/>
          <w:sz w:val="27"/>
          <w:szCs w:val="27"/>
        </w:rPr>
        <w:t>5.35.1 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оАП на срок </w:t>
      </w:r>
      <w:r>
        <w:rPr>
          <w:rFonts w:ascii="Times New Roman" w:eastAsia="Times New Roman" w:hAnsi="Times New Roman" w:cs="Times New Roman"/>
          <w:sz w:val="27"/>
          <w:szCs w:val="27"/>
        </w:rPr>
        <w:t>70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Лянтина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Лянтин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протоколом № </w:t>
      </w:r>
      <w:r>
        <w:rPr>
          <w:rStyle w:val="cat-UserDefinedgrp-31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.2026 года,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сведениями из </w:t>
      </w:r>
      <w:r>
        <w:rPr>
          <w:rFonts w:ascii="Times New Roman" w:eastAsia="Times New Roman" w:hAnsi="Times New Roman" w:cs="Times New Roman"/>
          <w:sz w:val="27"/>
          <w:szCs w:val="27"/>
        </w:rPr>
        <w:t>МУП «Федоровское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жилищно-коммунальное хозяйство»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гола о том, что постановление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мирового судьи не исполнено, к месту отбытия наказания </w:t>
      </w:r>
      <w:r>
        <w:rPr>
          <w:rFonts w:ascii="Times New Roman" w:eastAsia="Times New Roman" w:hAnsi="Times New Roman" w:cs="Times New Roman"/>
          <w:sz w:val="27"/>
          <w:szCs w:val="27"/>
        </w:rPr>
        <w:t>Лянтиной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являл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Style w:val="cat-UserDefinedgrp-30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мирового судьи судебного участка №3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по делу об административном правонарушении по ч. 1 ст. 5.35.1 КоАП на срок 70 часов</w:t>
      </w:r>
      <w:r>
        <w:rPr>
          <w:rFonts w:ascii="Times New Roman" w:eastAsia="Times New Roman" w:hAnsi="Times New Roman" w:cs="Times New Roman"/>
          <w:sz w:val="27"/>
          <w:szCs w:val="27"/>
        </w:rPr>
        <w:t>, предупреждением, постановлением о возбужде6нии исполнительного производства от 20.02.202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гола, постановлением о направлении на работу от </w:t>
      </w:r>
      <w:r>
        <w:rPr>
          <w:rFonts w:ascii="Times New Roman" w:eastAsia="Times New Roman" w:hAnsi="Times New Roman" w:cs="Times New Roman"/>
          <w:sz w:val="27"/>
          <w:szCs w:val="27"/>
        </w:rPr>
        <w:t>16.06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года.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До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Лянтиной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5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- </w:t>
      </w:r>
      <w:r>
        <w:rPr>
          <w:rFonts w:ascii="Times New Roman" w:eastAsia="Times New Roman" w:hAnsi="Times New Roman" w:cs="Times New Roman"/>
          <w:sz w:val="27"/>
          <w:szCs w:val="27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</w:t>
      </w:r>
      <w:r>
        <w:rPr>
          <w:rFonts w:ascii="Times New Roman" w:eastAsia="Times New Roman" w:hAnsi="Times New Roman" w:cs="Times New Roman"/>
          <w:sz w:val="27"/>
          <w:szCs w:val="27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Лянтиной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Людмилы Анатольевны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административный арест сроком на 3 (трое) суток.</w:t>
      </w:r>
    </w:p>
    <w:p>
      <w:pPr>
        <w:spacing w:before="0" w:after="6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отбытия наказания исчислять с момента вынесения постановления с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11">
    <w:name w:val="cat-UserDefined grp-29 rplc-11"/>
    <w:basedOn w:val="DefaultParagraphFont"/>
  </w:style>
  <w:style w:type="character" w:customStyle="1" w:styleId="cat-UserDefinedgrp-30rplc-20">
    <w:name w:val="cat-UserDefined grp-30 rplc-20"/>
    <w:basedOn w:val="DefaultParagraphFont"/>
  </w:style>
  <w:style w:type="character" w:customStyle="1" w:styleId="cat-UserDefinedgrp-31rplc-24">
    <w:name w:val="cat-UserDefined grp-31 rplc-24"/>
    <w:basedOn w:val="DefaultParagraphFont"/>
  </w:style>
  <w:style w:type="character" w:customStyle="1" w:styleId="cat-UserDefinedgrp-30rplc-29">
    <w:name w:val="cat-UserDefined grp-30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